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6A0D" w14:textId="77777777" w:rsidR="00C13446" w:rsidRPr="003139EF" w:rsidRDefault="00C13446" w:rsidP="00C1344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139EF">
        <w:rPr>
          <w:rFonts w:ascii="Arial" w:hAnsi="Arial" w:cs="Arial"/>
          <w:b/>
          <w:sz w:val="20"/>
          <w:szCs w:val="20"/>
        </w:rPr>
        <w:t>ZFP.271.2.</w:t>
      </w:r>
      <w:r>
        <w:rPr>
          <w:rFonts w:ascii="Arial" w:hAnsi="Arial" w:cs="Arial"/>
          <w:b/>
          <w:sz w:val="20"/>
          <w:szCs w:val="20"/>
        </w:rPr>
        <w:t>29</w:t>
      </w:r>
      <w:r w:rsidRPr="003139EF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</w:r>
      <w:r w:rsidRPr="003139EF">
        <w:rPr>
          <w:rFonts w:ascii="Arial" w:hAnsi="Arial" w:cs="Arial"/>
          <w:b/>
          <w:sz w:val="20"/>
          <w:szCs w:val="20"/>
        </w:rPr>
        <w:tab/>
        <w:t xml:space="preserve">   </w:t>
      </w:r>
      <w:r w:rsidRPr="003139EF">
        <w:rPr>
          <w:rFonts w:ascii="Arial" w:hAnsi="Arial" w:cs="Arial"/>
          <w:b/>
          <w:sz w:val="20"/>
          <w:szCs w:val="20"/>
        </w:rPr>
        <w:tab/>
        <w:t xml:space="preserve">               Załącznik Nr 1</w:t>
      </w:r>
    </w:p>
    <w:p w14:paraId="620834DC" w14:textId="77777777" w:rsidR="00C13446" w:rsidRPr="003139EF" w:rsidRDefault="00C13446" w:rsidP="00C13446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6FE0C857" w14:textId="77777777" w:rsidR="00C13446" w:rsidRDefault="00C13446" w:rsidP="00C13446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1D72AB71" w14:textId="77777777" w:rsidR="00C13446" w:rsidRPr="003139EF" w:rsidRDefault="00C13446" w:rsidP="00C13446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sz w:val="20"/>
          <w:szCs w:val="20"/>
          <w:lang w:bidi="ar-SA"/>
        </w:rPr>
        <w:t>FORMULARZ OFERTOWY</w:t>
      </w:r>
    </w:p>
    <w:p w14:paraId="5327CF03" w14:textId="77777777" w:rsidR="00C13446" w:rsidRPr="003139EF" w:rsidRDefault="00C13446" w:rsidP="00C13446">
      <w:pPr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393D9270" w14:textId="77777777" w:rsidR="00C13446" w:rsidRPr="003139EF" w:rsidRDefault="00C13446" w:rsidP="00C13446">
      <w:pPr>
        <w:numPr>
          <w:ilvl w:val="0"/>
          <w:numId w:val="1"/>
        </w:numPr>
        <w:tabs>
          <w:tab w:val="left" w:pos="284"/>
        </w:tabs>
        <w:ind w:left="709" w:hanging="709"/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sz w:val="20"/>
          <w:szCs w:val="20"/>
          <w:lang w:bidi="ar-SA"/>
        </w:rPr>
        <w:t>Dane oferenta:</w:t>
      </w:r>
    </w:p>
    <w:p w14:paraId="0A279F31" w14:textId="77777777" w:rsidR="00C13446" w:rsidRPr="003139EF" w:rsidRDefault="00C13446" w:rsidP="00C13446">
      <w:pPr>
        <w:jc w:val="left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2D12DFBC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Nazwa: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ab/>
        <w:t xml:space="preserve">           ............................................................................................................................</w:t>
      </w:r>
    </w:p>
    <w:p w14:paraId="481E0D55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bidi="ar-SA"/>
        </w:rPr>
      </w:pPr>
    </w:p>
    <w:p w14:paraId="43F24E25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Adres:              ……………………………….……………………………………………………….</w:t>
      </w:r>
    </w:p>
    <w:p w14:paraId="41ACBA3B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A714CA4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NIP:                 ………………………………………………………………………….……………..</w:t>
      </w:r>
    </w:p>
    <w:p w14:paraId="0795F5F1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F08C12C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REGON:         ………………………………………………………………………………………….</w:t>
      </w:r>
    </w:p>
    <w:p w14:paraId="2DE76551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21268DF9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Nr tel.: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5F21501D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C0B4D64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 xml:space="preserve">Nr </w:t>
      </w:r>
      <w:proofErr w:type="spellStart"/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faxu</w:t>
      </w:r>
      <w:proofErr w:type="spellEnd"/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 xml:space="preserve"> 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78A4BB88" w14:textId="77777777" w:rsidR="00C13446" w:rsidRPr="003139EF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62BB582D" w14:textId="77777777" w:rsidR="00C13446" w:rsidRDefault="00C13446" w:rsidP="00C13446">
      <w:pPr>
        <w:spacing w:line="276" w:lineRule="auto"/>
        <w:jc w:val="left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>e-mail:</w:t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3139EF">
        <w:rPr>
          <w:rFonts w:ascii="Arial" w:eastAsia="Times New Roman" w:hAnsi="Arial" w:cs="Arial"/>
          <w:sz w:val="20"/>
          <w:szCs w:val="20"/>
          <w:lang w:val="en-US" w:bidi="ar-SA"/>
        </w:rPr>
        <w:tab/>
        <w:t>.............................................................................................................................</w:t>
      </w:r>
    </w:p>
    <w:p w14:paraId="48329548" w14:textId="77777777" w:rsidR="00C13446" w:rsidRDefault="00C13446" w:rsidP="00C13446">
      <w:pPr>
        <w:spacing w:line="276" w:lineRule="auto"/>
        <w:jc w:val="left"/>
        <w:rPr>
          <w:rFonts w:ascii="Arial" w:eastAsia="Times New Roman" w:hAnsi="Arial" w:cs="Arial"/>
          <w:b/>
          <w:color w:val="1F497D"/>
          <w:sz w:val="20"/>
          <w:szCs w:val="20"/>
          <w:lang w:val="en-US" w:bidi="ar-SA"/>
        </w:rPr>
      </w:pPr>
    </w:p>
    <w:p w14:paraId="5795CA50" w14:textId="77777777" w:rsidR="00C13446" w:rsidRDefault="00C13446" w:rsidP="00C13446">
      <w:pPr>
        <w:spacing w:line="276" w:lineRule="auto"/>
        <w:jc w:val="left"/>
        <w:rPr>
          <w:rFonts w:ascii="Arial" w:eastAsia="Times New Roman" w:hAnsi="Arial" w:cs="Arial"/>
          <w:b/>
          <w:color w:val="1F497D"/>
          <w:sz w:val="20"/>
          <w:szCs w:val="20"/>
          <w:lang w:val="en-US" w:bidi="ar-SA"/>
        </w:rPr>
      </w:pPr>
    </w:p>
    <w:p w14:paraId="287F5321" w14:textId="77777777" w:rsidR="00C13446" w:rsidRPr="009529A0" w:rsidRDefault="00C13446" w:rsidP="00C13446">
      <w:pPr>
        <w:widowControl w:val="0"/>
        <w:numPr>
          <w:ilvl w:val="0"/>
          <w:numId w:val="1"/>
        </w:numPr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Oferuję/my wykonanie zamówienia </w:t>
      </w:r>
      <w:r w:rsidRPr="000870D7">
        <w:rPr>
          <w:rFonts w:ascii="Arial" w:eastAsia="Lucida Sans Unicode" w:hAnsi="Arial" w:cs="Arial"/>
          <w:bCs/>
          <w:sz w:val="20"/>
          <w:szCs w:val="20"/>
          <w:lang w:bidi="ar-SA"/>
        </w:rPr>
        <w:t>pn.</w:t>
      </w:r>
      <w:r w:rsidRPr="000870D7">
        <w:rPr>
          <w:rFonts w:ascii="Arial" w:eastAsia="Lucida Sans Unicode" w:hAnsi="Arial" w:cs="Arial"/>
          <w:sz w:val="20"/>
          <w:szCs w:val="20"/>
          <w:lang w:bidi="ar-SA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bidi="ar-SA"/>
        </w:rPr>
        <w:t>„</w:t>
      </w:r>
      <w:r w:rsidRPr="000870D7">
        <w:rPr>
          <w:rFonts w:ascii="Arial" w:eastAsia="Lucida Sans Unicode" w:hAnsi="Arial" w:cs="Arial"/>
          <w:b/>
          <w:sz w:val="20"/>
          <w:szCs w:val="20"/>
          <w:lang w:bidi="ar-SA"/>
        </w:rPr>
        <w:t>Dostawa wodomierzy</w:t>
      </w:r>
      <w:r>
        <w:rPr>
          <w:rFonts w:ascii="Arial" w:eastAsia="Lucida Sans Unicode" w:hAnsi="Arial" w:cs="Arial"/>
          <w:b/>
          <w:sz w:val="20"/>
          <w:szCs w:val="20"/>
          <w:lang w:bidi="ar-SA"/>
        </w:rPr>
        <w:t xml:space="preserve">” </w:t>
      </w:r>
      <w:r w:rsidRPr="000870D7">
        <w:rPr>
          <w:rFonts w:ascii="Arial" w:eastAsia="Lucida Sans Unicode" w:hAnsi="Arial" w:cs="Arial"/>
          <w:sz w:val="20"/>
          <w:szCs w:val="20"/>
          <w:lang w:bidi="ar-SA"/>
        </w:rPr>
        <w:t>na</w:t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 warunkach określonych </w:t>
      </w:r>
      <w:r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br/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w </w:t>
      </w:r>
      <w:r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>konkursie ofert</w:t>
      </w:r>
      <w:r w:rsidRPr="00190E79">
        <w:rPr>
          <w:rFonts w:ascii="Arial" w:eastAsia="Lucida Sans Unicode" w:hAnsi="Arial" w:cs="Arial"/>
          <w:bCs/>
          <w:color w:val="000000"/>
          <w:sz w:val="20"/>
          <w:szCs w:val="20"/>
          <w:lang w:bidi="ar-SA"/>
        </w:rPr>
        <w:t xml:space="preserve"> 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z dnia 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19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.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03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.202</w:t>
      </w:r>
      <w:r>
        <w:rPr>
          <w:rFonts w:ascii="Arial" w:eastAsia="Lucida Sans Unicode" w:hAnsi="Arial" w:cs="Arial"/>
          <w:bCs/>
          <w:sz w:val="20"/>
          <w:szCs w:val="20"/>
          <w:lang w:bidi="ar-SA"/>
        </w:rPr>
        <w:t>4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 xml:space="preserve"> r.</w:t>
      </w:r>
      <w:r w:rsidRPr="00190E79">
        <w:rPr>
          <w:rFonts w:ascii="Arial" w:eastAsia="Lucida Sans Unicode" w:hAnsi="Arial" w:cs="Arial"/>
          <w:bCs/>
          <w:color w:val="FF0000"/>
          <w:sz w:val="20"/>
          <w:szCs w:val="20"/>
          <w:lang w:bidi="ar-SA"/>
        </w:rPr>
        <w:t xml:space="preserve"> </w:t>
      </w:r>
      <w:r w:rsidRPr="00190E79">
        <w:rPr>
          <w:rFonts w:ascii="Arial" w:eastAsia="Lucida Sans Unicode" w:hAnsi="Arial" w:cs="Arial"/>
          <w:bCs/>
          <w:sz w:val="20"/>
          <w:szCs w:val="20"/>
          <w:lang w:bidi="ar-SA"/>
        </w:rPr>
        <w:t>za łączną cenę:</w:t>
      </w:r>
    </w:p>
    <w:p w14:paraId="37A4DA54" w14:textId="77777777" w:rsidR="00C13446" w:rsidRPr="00F24F39" w:rsidRDefault="00C13446" w:rsidP="00C13446">
      <w:pPr>
        <w:widowControl w:val="0"/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</w:p>
    <w:p w14:paraId="4A588AFA" w14:textId="77777777" w:rsidR="00C13446" w:rsidRPr="005B2E97" w:rsidRDefault="00C13446" w:rsidP="00C13446">
      <w:pPr>
        <w:widowControl w:val="0"/>
        <w:suppressLineNumbers/>
        <w:tabs>
          <w:tab w:val="left" w:pos="284"/>
        </w:tabs>
        <w:spacing w:line="260" w:lineRule="exact"/>
        <w:rPr>
          <w:rFonts w:ascii="Arial" w:eastAsia="Lucida Sans Unicode" w:hAnsi="Arial" w:cs="Arial"/>
          <w:b/>
          <w:sz w:val="20"/>
          <w:szCs w:val="20"/>
          <w:lang w:bidi="ar-SA"/>
        </w:rPr>
      </w:pPr>
    </w:p>
    <w:tbl>
      <w:tblPr>
        <w:tblW w:w="0" w:type="auto"/>
        <w:tblInd w:w="-25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1668"/>
        <w:gridCol w:w="7928"/>
      </w:tblGrid>
      <w:tr w:rsidR="00C13446" w:rsidRPr="00190E79" w14:paraId="00DD8C72" w14:textId="77777777" w:rsidTr="000502D0">
        <w:trPr>
          <w:trHeight w:val="5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</w:tcPr>
          <w:p w14:paraId="41D87715" w14:textId="77777777" w:rsidR="00C13446" w:rsidRPr="00190E79" w:rsidRDefault="00C13446" w:rsidP="000502D0">
            <w:pPr>
              <w:pStyle w:val="Zawartotabeli"/>
              <w:spacing w:line="252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  <w:r w:rsidRPr="00190E79">
              <w:rPr>
                <w:rFonts w:ascii="Arial" w:hAnsi="Arial" w:cs="Arial"/>
                <w:b/>
                <w:kern w:val="2"/>
                <w14:ligatures w14:val="standardContextual"/>
              </w:rPr>
              <w:t>C</w:t>
            </w:r>
            <w:r>
              <w:rPr>
                <w:rFonts w:ascii="Arial" w:hAnsi="Arial" w:cs="Arial"/>
                <w:b/>
                <w:kern w:val="2"/>
                <w14:ligatures w14:val="standardContextual"/>
              </w:rPr>
              <w:t>ałkowite wynagrodzenie brutto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5D2770" w14:textId="77777777" w:rsidR="00C13446" w:rsidRPr="00190E79" w:rsidRDefault="00C13446" w:rsidP="000502D0">
            <w:pPr>
              <w:snapToGrid w:val="0"/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8BEC01E" w14:textId="77777777" w:rsidR="00C13446" w:rsidRPr="00190E79" w:rsidRDefault="00C13446" w:rsidP="000502D0">
            <w:pPr>
              <w:snapToGrid w:val="0"/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8DCFCDD" w14:textId="77777777" w:rsidR="00C13446" w:rsidRPr="00190E79" w:rsidRDefault="00C13446" w:rsidP="000502D0">
            <w:pPr>
              <w:spacing w:line="252" w:lineRule="auto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 w:rsidRPr="00190E79"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</w:t>
            </w:r>
            <w:r w:rsidRPr="00190E79"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 (słownie: …………………………………………………………..………….. )</w:t>
            </w:r>
          </w:p>
        </w:tc>
      </w:tr>
    </w:tbl>
    <w:p w14:paraId="4E61A2F1" w14:textId="77777777" w:rsidR="00C13446" w:rsidRDefault="00C13446" w:rsidP="00C13446">
      <w:pPr>
        <w:spacing w:line="276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2B4D3DE" w14:textId="77777777" w:rsidR="00C13446" w:rsidRPr="00190E79" w:rsidRDefault="00C13446" w:rsidP="00C13446">
      <w:pPr>
        <w:spacing w:line="276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E30A232" w14:textId="77777777" w:rsidR="00C13446" w:rsidRDefault="00C13446" w:rsidP="00C13446">
      <w:pPr>
        <w:pStyle w:val="Lista"/>
        <w:tabs>
          <w:tab w:val="left" w:pos="360"/>
        </w:tabs>
        <w:rPr>
          <w:rFonts w:cs="Arial"/>
          <w:b/>
          <w:bCs/>
          <w:sz w:val="20"/>
          <w:szCs w:val="20"/>
        </w:rPr>
      </w:pPr>
      <w:r w:rsidRPr="00190E79">
        <w:rPr>
          <w:rFonts w:cs="Arial"/>
          <w:b/>
          <w:bCs/>
          <w:sz w:val="20"/>
          <w:szCs w:val="20"/>
        </w:rPr>
        <w:t>w tym:</w:t>
      </w:r>
    </w:p>
    <w:tbl>
      <w:tblPr>
        <w:tblStyle w:val="Tabela-Siatka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389"/>
        <w:gridCol w:w="1314"/>
        <w:gridCol w:w="1509"/>
        <w:gridCol w:w="1587"/>
        <w:gridCol w:w="2268"/>
      </w:tblGrid>
      <w:tr w:rsidR="00C13446" w:rsidRPr="0027389A" w14:paraId="4499616E" w14:textId="77777777" w:rsidTr="000502D0">
        <w:trPr>
          <w:trHeight w:val="669"/>
          <w:jc w:val="center"/>
        </w:trPr>
        <w:tc>
          <w:tcPr>
            <w:tcW w:w="583" w:type="dxa"/>
          </w:tcPr>
          <w:p w14:paraId="6ACB3AFE" w14:textId="77777777" w:rsidR="00C13446" w:rsidRPr="0027389A" w:rsidRDefault="00C13446" w:rsidP="000502D0">
            <w:pPr>
              <w:suppressLineNumbers/>
              <w:jc w:val="left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2389" w:type="dxa"/>
          </w:tcPr>
          <w:p w14:paraId="11A31285" w14:textId="77777777" w:rsidR="00C13446" w:rsidRPr="0027389A" w:rsidRDefault="00C13446" w:rsidP="000502D0">
            <w:pPr>
              <w:suppressLineNumbers/>
              <w:jc w:val="left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bookmarkStart w:id="0" w:name="_Hlk161388948"/>
            <w:bookmarkStart w:id="1" w:name="_Hlk161388992"/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Średnica i długość wodomierza/ nazwa towaru</w:t>
            </w:r>
          </w:p>
        </w:tc>
        <w:tc>
          <w:tcPr>
            <w:tcW w:w="1314" w:type="dxa"/>
          </w:tcPr>
          <w:p w14:paraId="380A2FB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Ilość sztuk</w:t>
            </w:r>
          </w:p>
        </w:tc>
        <w:tc>
          <w:tcPr>
            <w:tcW w:w="1509" w:type="dxa"/>
          </w:tcPr>
          <w:p w14:paraId="79D455B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 xml:space="preserve">Stawka </w:t>
            </w:r>
          </w:p>
          <w:p w14:paraId="61E85093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VAT…%</w:t>
            </w:r>
          </w:p>
        </w:tc>
        <w:tc>
          <w:tcPr>
            <w:tcW w:w="1587" w:type="dxa"/>
          </w:tcPr>
          <w:p w14:paraId="2867F92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Cena jednostkowa brutto</w:t>
            </w:r>
          </w:p>
        </w:tc>
        <w:tc>
          <w:tcPr>
            <w:tcW w:w="2268" w:type="dxa"/>
          </w:tcPr>
          <w:p w14:paraId="37CF5B7D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  <w:t>Wartość brutto łącznie</w:t>
            </w:r>
          </w:p>
          <w:p w14:paraId="28F594F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</w:p>
          <w:p w14:paraId="7060974D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13446" w:rsidRPr="0027389A" w14:paraId="6E435718" w14:textId="77777777" w:rsidTr="000502D0">
        <w:trPr>
          <w:trHeight w:val="392"/>
          <w:jc w:val="center"/>
        </w:trPr>
        <w:tc>
          <w:tcPr>
            <w:tcW w:w="583" w:type="dxa"/>
            <w:vAlign w:val="center"/>
          </w:tcPr>
          <w:p w14:paraId="4B3B878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1.</w:t>
            </w:r>
          </w:p>
        </w:tc>
        <w:bookmarkEnd w:id="0"/>
        <w:tc>
          <w:tcPr>
            <w:tcW w:w="2389" w:type="dxa"/>
            <w:vAlign w:val="center"/>
          </w:tcPr>
          <w:p w14:paraId="45CC678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DN 15 z modułem radiowym do zdalnego odczytu </w:t>
            </w:r>
          </w:p>
        </w:tc>
        <w:tc>
          <w:tcPr>
            <w:tcW w:w="1314" w:type="dxa"/>
            <w:vAlign w:val="center"/>
          </w:tcPr>
          <w:p w14:paraId="4DAD1D3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212</w:t>
            </w:r>
          </w:p>
        </w:tc>
        <w:tc>
          <w:tcPr>
            <w:tcW w:w="1509" w:type="dxa"/>
            <w:vAlign w:val="center"/>
          </w:tcPr>
          <w:p w14:paraId="0547433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19E971B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BBC34D3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C13446" w:rsidRPr="0027389A" w14:paraId="1065892B" w14:textId="77777777" w:rsidTr="000502D0">
        <w:trPr>
          <w:trHeight w:val="446"/>
          <w:jc w:val="center"/>
        </w:trPr>
        <w:tc>
          <w:tcPr>
            <w:tcW w:w="583" w:type="dxa"/>
            <w:vAlign w:val="center"/>
          </w:tcPr>
          <w:p w14:paraId="287128C2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2.</w:t>
            </w:r>
          </w:p>
        </w:tc>
        <w:tc>
          <w:tcPr>
            <w:tcW w:w="2389" w:type="dxa"/>
            <w:vAlign w:val="center"/>
          </w:tcPr>
          <w:p w14:paraId="183569D4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DN 20 z modułem radiowym do zdalnego odczytu </w:t>
            </w:r>
          </w:p>
        </w:tc>
        <w:tc>
          <w:tcPr>
            <w:tcW w:w="1314" w:type="dxa"/>
            <w:vAlign w:val="center"/>
          </w:tcPr>
          <w:p w14:paraId="5429AB34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509" w:type="dxa"/>
            <w:vAlign w:val="center"/>
          </w:tcPr>
          <w:p w14:paraId="5D99C4C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6F1EECC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106F142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C13446" w:rsidRPr="0027389A" w14:paraId="47F4B981" w14:textId="77777777" w:rsidTr="000502D0">
        <w:trPr>
          <w:trHeight w:val="869"/>
          <w:jc w:val="center"/>
        </w:trPr>
        <w:tc>
          <w:tcPr>
            <w:tcW w:w="583" w:type="dxa"/>
            <w:vAlign w:val="center"/>
          </w:tcPr>
          <w:p w14:paraId="224BFE68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3</w:t>
            </w:r>
          </w:p>
        </w:tc>
        <w:bookmarkEnd w:id="1"/>
        <w:tc>
          <w:tcPr>
            <w:tcW w:w="2389" w:type="dxa"/>
            <w:vAlign w:val="center"/>
          </w:tcPr>
          <w:p w14:paraId="586B8FB5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3174E7E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Ultradźwiękowy DN 25 – 160 mm z modułem radiowym do zdalnego odczytu </w:t>
            </w:r>
          </w:p>
          <w:p w14:paraId="6CF03D09" w14:textId="77777777" w:rsidR="00C13446" w:rsidRPr="0027389A" w:rsidRDefault="00C13446" w:rsidP="000502D0">
            <w:pPr>
              <w:suppressLineNumbers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5762791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1509" w:type="dxa"/>
            <w:vAlign w:val="center"/>
          </w:tcPr>
          <w:p w14:paraId="77CCDDF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096B5E4A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770CFA8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C13446" w:rsidRPr="0027389A" w14:paraId="2E66F5CD" w14:textId="77777777" w:rsidTr="000502D0">
        <w:trPr>
          <w:trHeight w:val="307"/>
          <w:jc w:val="center"/>
        </w:trPr>
        <w:tc>
          <w:tcPr>
            <w:tcW w:w="583" w:type="dxa"/>
            <w:vAlign w:val="center"/>
          </w:tcPr>
          <w:p w14:paraId="127D7264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4</w:t>
            </w:r>
          </w:p>
        </w:tc>
        <w:tc>
          <w:tcPr>
            <w:tcW w:w="2389" w:type="dxa"/>
            <w:vAlign w:val="center"/>
          </w:tcPr>
          <w:p w14:paraId="719A28B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4218CBC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25 – 260 mm z modułem radiowym do zdalnego odczytu</w:t>
            </w:r>
          </w:p>
          <w:p w14:paraId="4C4E35E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6F77E4D8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65931632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56C7736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CA2035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C13446" w:rsidRPr="0027389A" w14:paraId="4644C8DD" w14:textId="77777777" w:rsidTr="000502D0">
        <w:trPr>
          <w:trHeight w:val="313"/>
          <w:jc w:val="center"/>
        </w:trPr>
        <w:tc>
          <w:tcPr>
            <w:tcW w:w="583" w:type="dxa"/>
            <w:vAlign w:val="center"/>
          </w:tcPr>
          <w:p w14:paraId="3EF0811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5</w:t>
            </w:r>
          </w:p>
        </w:tc>
        <w:tc>
          <w:tcPr>
            <w:tcW w:w="2389" w:type="dxa"/>
            <w:vAlign w:val="center"/>
          </w:tcPr>
          <w:p w14:paraId="2B95B529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2953C342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32 – 260 mm</w:t>
            </w:r>
            <w:r w:rsidRPr="0027389A">
              <w:t xml:space="preserve"> </w:t>
            </w: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z modułem radiowym  do zdalnego odczytu</w:t>
            </w:r>
          </w:p>
          <w:p w14:paraId="0D767AE5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15555459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059193CE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3CE0058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7940CEA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</w:tr>
      <w:tr w:rsidR="00C13446" w:rsidRPr="0027389A" w14:paraId="0EE55547" w14:textId="77777777" w:rsidTr="000502D0">
        <w:trPr>
          <w:trHeight w:val="446"/>
          <w:jc w:val="center"/>
        </w:trPr>
        <w:tc>
          <w:tcPr>
            <w:tcW w:w="583" w:type="dxa"/>
            <w:vAlign w:val="center"/>
          </w:tcPr>
          <w:p w14:paraId="57DAAB3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lastRenderedPageBreak/>
              <w:t>6</w:t>
            </w:r>
          </w:p>
        </w:tc>
        <w:tc>
          <w:tcPr>
            <w:tcW w:w="2389" w:type="dxa"/>
            <w:vAlign w:val="center"/>
          </w:tcPr>
          <w:p w14:paraId="7AE72A2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  <w:p w14:paraId="11491DD2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Śrubowy DN 50 – 200 mm z modułem radiowym do zdalnego odczytu</w:t>
            </w:r>
          </w:p>
          <w:p w14:paraId="3D09BA4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314" w:type="dxa"/>
            <w:vAlign w:val="center"/>
          </w:tcPr>
          <w:p w14:paraId="393D4B4E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1509" w:type="dxa"/>
            <w:vAlign w:val="center"/>
          </w:tcPr>
          <w:p w14:paraId="7F7ECAA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3E32126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1FA002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5F0E4503" w14:textId="77777777" w:rsidTr="000502D0">
        <w:trPr>
          <w:trHeight w:val="450"/>
          <w:jc w:val="center"/>
        </w:trPr>
        <w:tc>
          <w:tcPr>
            <w:tcW w:w="583" w:type="dxa"/>
            <w:vAlign w:val="center"/>
          </w:tcPr>
          <w:p w14:paraId="0F054E9A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7</w:t>
            </w:r>
          </w:p>
        </w:tc>
        <w:tc>
          <w:tcPr>
            <w:tcW w:w="2389" w:type="dxa"/>
            <w:vAlign w:val="center"/>
          </w:tcPr>
          <w:p w14:paraId="59A51A33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Ultradźwiękowy DN 50 – 300 mm z modułem radiowym do zdalnego odczytu</w:t>
            </w:r>
          </w:p>
        </w:tc>
        <w:tc>
          <w:tcPr>
            <w:tcW w:w="1314" w:type="dxa"/>
            <w:vAlign w:val="center"/>
          </w:tcPr>
          <w:p w14:paraId="2DEAEF78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509" w:type="dxa"/>
            <w:vAlign w:val="center"/>
          </w:tcPr>
          <w:p w14:paraId="28F1996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5795B5FD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739B0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1E39DB35" w14:textId="77777777" w:rsidTr="000502D0">
        <w:trPr>
          <w:trHeight w:val="380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17A612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8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0EEDDF93" w14:textId="75634E90" w:rsidR="00C13446" w:rsidRPr="0027389A" w:rsidRDefault="00C13446" w:rsidP="000E3E48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0E3E48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Ultradźwiękowy DN 100 – </w:t>
            </w:r>
            <w:r w:rsidR="000E3E48" w:rsidRPr="000E3E48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25</w:t>
            </w:r>
            <w:r w:rsidRPr="000E3E48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0 mm z modułem radiowym do zdalnego odczytu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56A6CC0A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57EE79F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2C9ECDE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90EF5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00E3DDC3" w14:textId="77777777" w:rsidTr="000502D0">
        <w:trPr>
          <w:trHeight w:val="450"/>
          <w:jc w:val="center"/>
        </w:trPr>
        <w:tc>
          <w:tcPr>
            <w:tcW w:w="583" w:type="dxa"/>
            <w:vAlign w:val="center"/>
          </w:tcPr>
          <w:p w14:paraId="2C9B3F7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9</w:t>
            </w:r>
          </w:p>
        </w:tc>
        <w:tc>
          <w:tcPr>
            <w:tcW w:w="2389" w:type="dxa"/>
            <w:vAlign w:val="center"/>
          </w:tcPr>
          <w:p w14:paraId="5ADFAA4D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Moduł radiowy do zdalnego odczytu wodomierza  DN 15-20</w:t>
            </w:r>
          </w:p>
        </w:tc>
        <w:tc>
          <w:tcPr>
            <w:tcW w:w="1314" w:type="dxa"/>
            <w:vAlign w:val="center"/>
          </w:tcPr>
          <w:p w14:paraId="51952A88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15</w:t>
            </w:r>
          </w:p>
        </w:tc>
        <w:tc>
          <w:tcPr>
            <w:tcW w:w="1509" w:type="dxa"/>
            <w:vAlign w:val="center"/>
          </w:tcPr>
          <w:p w14:paraId="628D861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6A5DDC4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DD9357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6CD77E20" w14:textId="77777777" w:rsidTr="000502D0">
        <w:trPr>
          <w:trHeight w:val="450"/>
          <w:jc w:val="center"/>
        </w:trPr>
        <w:tc>
          <w:tcPr>
            <w:tcW w:w="583" w:type="dxa"/>
            <w:vAlign w:val="center"/>
          </w:tcPr>
          <w:p w14:paraId="40BF2DAC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89" w:type="dxa"/>
            <w:vAlign w:val="center"/>
          </w:tcPr>
          <w:p w14:paraId="0148034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Demontaż i montaż na przyłączu wodomierza DN 15-20 wraz z modułem do zdalnego odczytu</w:t>
            </w:r>
          </w:p>
        </w:tc>
        <w:tc>
          <w:tcPr>
            <w:tcW w:w="1314" w:type="dxa"/>
            <w:vAlign w:val="center"/>
          </w:tcPr>
          <w:p w14:paraId="42B3111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193</w:t>
            </w:r>
          </w:p>
        </w:tc>
        <w:tc>
          <w:tcPr>
            <w:tcW w:w="1509" w:type="dxa"/>
            <w:vAlign w:val="center"/>
          </w:tcPr>
          <w:p w14:paraId="6AA365B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vAlign w:val="center"/>
          </w:tcPr>
          <w:p w14:paraId="1981F1ED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292ADFC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05EA8F40" w14:textId="77777777" w:rsidTr="000502D0">
        <w:trPr>
          <w:trHeight w:val="450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20E919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23F4A414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27389A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Łączniki kompensacyjne DN -25 wraz z uszczelkami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7B4752A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  <w:r w:rsidRPr="0027389A">
              <w:rPr>
                <w:rFonts w:ascii="Arial" w:eastAsia="NSimSun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7A3AC421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B8322B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0D8BD7F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  <w:tr w:rsidR="00C13446" w:rsidRPr="0027389A" w14:paraId="748E3A87" w14:textId="77777777" w:rsidTr="000502D0">
        <w:trPr>
          <w:trHeight w:val="450"/>
          <w:jc w:val="center"/>
        </w:trPr>
        <w:tc>
          <w:tcPr>
            <w:tcW w:w="583" w:type="dxa"/>
            <w:tcBorders>
              <w:right w:val="nil"/>
            </w:tcBorders>
            <w:vAlign w:val="center"/>
          </w:tcPr>
          <w:p w14:paraId="12864320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389" w:type="dxa"/>
            <w:tcBorders>
              <w:right w:val="nil"/>
            </w:tcBorders>
            <w:vAlign w:val="center"/>
          </w:tcPr>
          <w:p w14:paraId="43C9D0EE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vAlign w:val="center"/>
          </w:tcPr>
          <w:p w14:paraId="30611E0B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vAlign w:val="center"/>
          </w:tcPr>
          <w:p w14:paraId="18CA4ED6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243F1C1E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b/>
                <w:bCs/>
                <w:sz w:val="18"/>
                <w:szCs w:val="18"/>
                <w:highlight w:val="green"/>
                <w:lang w:bidi="ar-SA"/>
              </w:rPr>
            </w:pPr>
            <w:r w:rsidRPr="0027389A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bidi="hi-IN"/>
              </w:rPr>
              <w:t>Razem:</w:t>
            </w:r>
          </w:p>
        </w:tc>
        <w:tc>
          <w:tcPr>
            <w:tcW w:w="2268" w:type="dxa"/>
            <w:vAlign w:val="center"/>
          </w:tcPr>
          <w:p w14:paraId="24268377" w14:textId="77777777" w:rsidR="00C13446" w:rsidRPr="0027389A" w:rsidRDefault="00C13446" w:rsidP="000502D0">
            <w:pPr>
              <w:suppressLineNumbers/>
              <w:jc w:val="center"/>
              <w:rPr>
                <w:rFonts w:ascii="Arial" w:eastAsia="NSimSun" w:hAnsi="Arial" w:cs="Arial"/>
                <w:sz w:val="18"/>
                <w:szCs w:val="18"/>
                <w:highlight w:val="green"/>
                <w:lang w:bidi="ar-SA"/>
              </w:rPr>
            </w:pPr>
          </w:p>
        </w:tc>
      </w:tr>
    </w:tbl>
    <w:p w14:paraId="0F684621" w14:textId="77777777" w:rsidR="00C13446" w:rsidRDefault="00C13446" w:rsidP="00C13446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2E5727D9" w14:textId="77777777" w:rsidR="00C13446" w:rsidRPr="003139EF" w:rsidRDefault="00C13446" w:rsidP="00C13446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60A06AB9" w14:textId="77777777" w:rsidR="00C13446" w:rsidRPr="009529A0" w:rsidRDefault="00C13446" w:rsidP="00C13446">
      <w:pPr>
        <w:numPr>
          <w:ilvl w:val="0"/>
          <w:numId w:val="2"/>
        </w:numPr>
        <w:tabs>
          <w:tab w:val="left" w:pos="284"/>
        </w:tabs>
        <w:spacing w:line="220" w:lineRule="exact"/>
        <w:jc w:val="left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>OŚWIADCZAM/Y, że:</w:t>
      </w:r>
    </w:p>
    <w:p w14:paraId="052B3292" w14:textId="77777777" w:rsidR="00C13446" w:rsidRPr="003139EF" w:rsidRDefault="00C13446" w:rsidP="00C13446">
      <w:pPr>
        <w:tabs>
          <w:tab w:val="left" w:pos="284"/>
        </w:tabs>
        <w:spacing w:line="60" w:lineRule="exact"/>
        <w:ind w:left="1077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</w:p>
    <w:p w14:paraId="653FCC13" w14:textId="77777777" w:rsidR="00C13446" w:rsidRPr="003139EF" w:rsidRDefault="00C13446" w:rsidP="00C13446">
      <w:pPr>
        <w:numPr>
          <w:ilvl w:val="0"/>
          <w:numId w:val="3"/>
        </w:numPr>
        <w:spacing w:line="280" w:lineRule="exact"/>
        <w:ind w:left="426" w:hanging="284"/>
        <w:jc w:val="left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 xml:space="preserve">Jestem/jesteśmy podatnikiem podatku VAT uprawnionym do wystawienia faktury VAT*: </w:t>
      </w:r>
    </w:p>
    <w:p w14:paraId="5B84E837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14CD74BA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2903C8E1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113E3A41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1B4D9347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0A17BF19" w14:textId="77777777" w:rsidR="00C13446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4C0ACD51" w14:textId="77777777" w:rsidR="00C13446" w:rsidRPr="003139EF" w:rsidRDefault="00C13446" w:rsidP="00C13446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55736ED9" w14:textId="77777777" w:rsidR="00C13446" w:rsidRPr="003139EF" w:rsidRDefault="00C13446" w:rsidP="00C13446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sz w:val="24"/>
          <w:szCs w:val="24"/>
          <w:lang w:bidi="ar-SA"/>
        </w:rPr>
        <w:sym w:font="Wingdings" w:char="F0A8"/>
      </w: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ab/>
        <w:t xml:space="preserve">TAK   </w:t>
      </w:r>
    </w:p>
    <w:p w14:paraId="48704D2E" w14:textId="77777777" w:rsidR="00C13446" w:rsidRPr="003139EF" w:rsidRDefault="00C13446" w:rsidP="00C13446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bidi="ar-SA"/>
        </w:rPr>
      </w:pPr>
      <w:r w:rsidRPr="003139EF">
        <w:rPr>
          <w:rFonts w:ascii="Arial" w:eastAsia="Lucida Sans Unicode" w:hAnsi="Arial" w:cs="Arial"/>
          <w:sz w:val="24"/>
          <w:szCs w:val="24"/>
          <w:lang w:bidi="ar-SA"/>
        </w:rPr>
        <w:sym w:font="Wingdings" w:char="F0A8"/>
      </w:r>
      <w:r w:rsidRPr="003139EF">
        <w:rPr>
          <w:rFonts w:ascii="Arial" w:eastAsia="Lucida Sans Unicode" w:hAnsi="Arial" w:cs="Arial"/>
          <w:b/>
          <w:bCs/>
          <w:sz w:val="20"/>
          <w:szCs w:val="20"/>
          <w:lang w:bidi="ar-SA"/>
        </w:rPr>
        <w:tab/>
        <w:t xml:space="preserve"> NIE</w:t>
      </w:r>
    </w:p>
    <w:p w14:paraId="174DA917" w14:textId="77777777" w:rsidR="00C13446" w:rsidRDefault="00C13446" w:rsidP="00C13446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 w:rsidRPr="003139EF"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14:paraId="195CA6DB" w14:textId="77777777" w:rsidR="00C13446" w:rsidRPr="003139EF" w:rsidRDefault="00C13446" w:rsidP="00C13446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</w:p>
    <w:p w14:paraId="1279EEB0" w14:textId="77777777" w:rsidR="00C13446" w:rsidRPr="003139EF" w:rsidRDefault="00C13446" w:rsidP="00C13446">
      <w:pPr>
        <w:widowControl w:val="0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6AC68238" w14:textId="77777777" w:rsidR="00C13446" w:rsidRPr="003139EF" w:rsidRDefault="00C13446" w:rsidP="00C13446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Oferta jest ważna 30 dni od daty ustalonej na złożenie ofert.</w:t>
      </w:r>
    </w:p>
    <w:p w14:paraId="5C7E8598" w14:textId="77777777" w:rsidR="00C13446" w:rsidRPr="003139EF" w:rsidRDefault="00C13446" w:rsidP="00C13446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Zapoznałem/liśmy się z warunkami podanymi przez Zamawiającego i nie wnosimy do nich żadnych zastrzeżeń.</w:t>
      </w:r>
    </w:p>
    <w:p w14:paraId="7CD7FDBE" w14:textId="77777777" w:rsidR="00C13446" w:rsidRPr="003139EF" w:rsidRDefault="00C13446" w:rsidP="00C13446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Uzyskałem/liśmy wszelkie niezbędne informacje do przygotowania oferty i wykonania zamówienia.</w:t>
      </w:r>
    </w:p>
    <w:p w14:paraId="052E66F3" w14:textId="77777777" w:rsidR="00C13446" w:rsidRPr="003139EF" w:rsidRDefault="00C13446" w:rsidP="00C13446">
      <w:pPr>
        <w:numPr>
          <w:ilvl w:val="0"/>
          <w:numId w:val="3"/>
        </w:numPr>
        <w:spacing w:before="80"/>
        <w:ind w:left="426" w:hanging="284"/>
        <w:jc w:val="left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3139EF">
        <w:rPr>
          <w:rFonts w:ascii="Arial" w:eastAsia="Times New Roman" w:hAnsi="Arial" w:cs="Arial"/>
          <w:sz w:val="20"/>
          <w:szCs w:val="20"/>
          <w:lang w:bidi="ar-SA"/>
        </w:rPr>
        <w:t>Akceptuję/</w:t>
      </w:r>
      <w:proofErr w:type="spellStart"/>
      <w:r w:rsidRPr="003139EF">
        <w:rPr>
          <w:rFonts w:ascii="Arial" w:eastAsia="Times New Roman" w:hAnsi="Arial" w:cs="Arial"/>
          <w:sz w:val="20"/>
          <w:szCs w:val="20"/>
          <w:lang w:bidi="ar-SA"/>
        </w:rPr>
        <w:t>emy</w:t>
      </w:r>
      <w:proofErr w:type="spellEnd"/>
      <w:r w:rsidRPr="003139EF">
        <w:rPr>
          <w:rFonts w:ascii="Arial" w:eastAsia="Times New Roman" w:hAnsi="Arial" w:cs="Arial"/>
          <w:sz w:val="20"/>
          <w:szCs w:val="20"/>
          <w:lang w:bidi="ar-SA"/>
        </w:rPr>
        <w:t xml:space="preserve"> zapisy projektu umowy stanowiącego załącznik nr 2 do </w:t>
      </w:r>
      <w:r>
        <w:rPr>
          <w:rFonts w:ascii="Arial" w:eastAsia="Times New Roman" w:hAnsi="Arial" w:cs="Arial"/>
          <w:sz w:val="20"/>
          <w:szCs w:val="20"/>
          <w:lang w:bidi="ar-SA"/>
        </w:rPr>
        <w:t>konkursu ofert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 xml:space="preserve"> i w przypadku, gdy nasza oferta zostanie wybrana  jako najkorzystniejsza zobowiązujemy się do zawarcia umowy w terminie i miejscu wskazanym przez Zamawiającego.</w:t>
      </w:r>
    </w:p>
    <w:p w14:paraId="603034BE" w14:textId="77777777" w:rsidR="00C13446" w:rsidRDefault="00C13446" w:rsidP="00C13446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8"/>
          <w:szCs w:val="28"/>
          <w:lang w:eastAsia="pl-PL" w:bidi="hi-IN"/>
        </w:rPr>
      </w:pPr>
    </w:p>
    <w:p w14:paraId="34644D44" w14:textId="77777777" w:rsidR="00C13446" w:rsidRPr="003139EF" w:rsidRDefault="00C13446" w:rsidP="00C13446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8"/>
          <w:szCs w:val="28"/>
          <w:lang w:eastAsia="pl-PL" w:bidi="hi-IN"/>
        </w:rPr>
      </w:pPr>
    </w:p>
    <w:p w14:paraId="06F5074B" w14:textId="77777777" w:rsidR="00C13446" w:rsidRPr="003139EF" w:rsidRDefault="00C13446" w:rsidP="00C13446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lef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3139EF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 w:rsidRPr="003139EF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 w:rsidRPr="003139EF">
        <w:rPr>
          <w:rFonts w:ascii="Arial" w:hAnsi="Arial" w:cs="Arial"/>
          <w:sz w:val="20"/>
          <w:szCs w:val="20"/>
          <w:lang w:eastAsia="en-US" w:bidi="ar-SA"/>
        </w:rPr>
        <w:t xml:space="preserve">art. 7 ust. 1 ustawy z dnia 13 kwietnia 2022 r. </w:t>
      </w:r>
      <w:r w:rsidRPr="003139EF">
        <w:rPr>
          <w:rFonts w:ascii="Arial" w:hAnsi="Arial" w:cs="Arial"/>
          <w:iCs/>
          <w:sz w:val="20"/>
          <w:szCs w:val="20"/>
          <w:lang w:eastAsia="en-US" w:bidi="ar-SA"/>
        </w:rPr>
        <w:t xml:space="preserve">o szczególnych rozwiązaniach w zakresie przeciwdziałania wspieraniu agresji na Ukrainę oraz służących ochronie bezpieczeństwa narodowego </w:t>
      </w:r>
      <w:r w:rsidRPr="003139EF">
        <w:rPr>
          <w:rFonts w:ascii="Arial" w:hAnsi="Arial" w:cs="Arial"/>
          <w:sz w:val="20"/>
          <w:szCs w:val="20"/>
          <w:lang w:eastAsia="en-US" w:bidi="ar-SA"/>
        </w:rPr>
        <w:t>(</w:t>
      </w:r>
      <w:r w:rsidRPr="003139EF">
        <w:rPr>
          <w:rFonts w:ascii="Arial" w:eastAsia="Times New Roman" w:hAnsi="Arial" w:cs="Arial"/>
          <w:sz w:val="20"/>
          <w:szCs w:val="20"/>
          <w:lang w:bidi="ar-SA"/>
        </w:rPr>
        <w:t>Dz.U. z 2023 r. poz. 129 ze zm.</w:t>
      </w:r>
      <w:r w:rsidRPr="003139EF">
        <w:rPr>
          <w:rFonts w:ascii="Arial" w:hAnsi="Arial" w:cs="Arial"/>
          <w:sz w:val="20"/>
          <w:szCs w:val="20"/>
          <w:lang w:bidi="ar-SA"/>
        </w:rPr>
        <w:t>).</w:t>
      </w:r>
    </w:p>
    <w:p w14:paraId="012576B5" w14:textId="77777777" w:rsidR="00C13446" w:rsidRDefault="00C13446" w:rsidP="00C13446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1547A28C" w14:textId="77777777" w:rsidR="00C13446" w:rsidRDefault="00C13446" w:rsidP="00C13446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78338F74" w14:textId="77777777" w:rsidR="00C13446" w:rsidRPr="003139EF" w:rsidRDefault="00C13446" w:rsidP="00C13446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en-US" w:bidi="ar-SA"/>
        </w:rPr>
      </w:pPr>
    </w:p>
    <w:p w14:paraId="6D133C21" w14:textId="77777777" w:rsidR="00C13446" w:rsidRPr="003139EF" w:rsidRDefault="00C13446" w:rsidP="00C13446">
      <w:pPr>
        <w:numPr>
          <w:ilvl w:val="0"/>
          <w:numId w:val="2"/>
        </w:numPr>
        <w:suppressAutoHyphens w:val="0"/>
        <w:ind w:left="426" w:hanging="426"/>
        <w:jc w:val="left"/>
        <w:rPr>
          <w:rFonts w:ascii="Arial" w:eastAsia="Times New Roman" w:hAnsi="Arial" w:cs="Arial"/>
          <w:b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b/>
          <w:kern w:val="2"/>
          <w:sz w:val="20"/>
          <w:szCs w:val="20"/>
          <w:lang w:bidi="ar-SA"/>
        </w:rPr>
        <w:t xml:space="preserve">OŚWIADCZENIE WYKONAWCY w zakresie wypełnienia obowiązków informacyjnych przewidzianych w art. 13 lub art. 14 RODO.  </w:t>
      </w:r>
    </w:p>
    <w:p w14:paraId="15F69E46" w14:textId="77777777" w:rsidR="00C13446" w:rsidRDefault="00C13446" w:rsidP="00C13446">
      <w:pPr>
        <w:suppressAutoHyphens w:val="0"/>
        <w:ind w:left="426" w:hanging="426"/>
        <w:rPr>
          <w:rFonts w:ascii="Arial" w:eastAsia="Times New Roman" w:hAnsi="Arial" w:cs="Arial"/>
          <w:i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/>
          <w:color w:val="000000"/>
          <w:kern w:val="2"/>
          <w:sz w:val="20"/>
          <w:szCs w:val="20"/>
          <w:lang w:bidi="ar-SA"/>
        </w:rPr>
        <w:t xml:space="preserve">       (W  przypadku gdy wykonawca </w:t>
      </w:r>
      <w:r w:rsidRPr="003139EF">
        <w:rPr>
          <w:rFonts w:ascii="Arial" w:eastAsia="Times New Roman" w:hAnsi="Arial" w:cs="Arial"/>
          <w:i/>
          <w:kern w:val="2"/>
          <w:sz w:val="20"/>
          <w:szCs w:val="20"/>
          <w:lang w:bidi="ar-SA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3122A6A4" w14:textId="77777777" w:rsidR="00C13446" w:rsidRPr="003139EF" w:rsidRDefault="00C13446" w:rsidP="00C13446">
      <w:pPr>
        <w:suppressAutoHyphens w:val="0"/>
        <w:ind w:left="426" w:hanging="426"/>
        <w:rPr>
          <w:rFonts w:ascii="Arial" w:eastAsia="Times New Roman" w:hAnsi="Arial" w:cs="Arial"/>
          <w:i/>
          <w:kern w:val="2"/>
          <w:sz w:val="20"/>
          <w:szCs w:val="20"/>
          <w:lang w:bidi="ar-SA"/>
        </w:rPr>
      </w:pPr>
    </w:p>
    <w:p w14:paraId="195FB8CC" w14:textId="77777777" w:rsidR="00C13446" w:rsidRPr="003139EF" w:rsidRDefault="00C13446" w:rsidP="00C13446">
      <w:pPr>
        <w:suppressAutoHyphens w:val="0"/>
        <w:ind w:left="426" w:hanging="426"/>
        <w:rPr>
          <w:rFonts w:ascii="Arial" w:eastAsia="Times New Roman" w:hAnsi="Arial" w:cs="Arial"/>
          <w:i/>
          <w:sz w:val="10"/>
          <w:szCs w:val="10"/>
          <w:lang w:eastAsia="pl-PL" w:bidi="ar-SA"/>
        </w:rPr>
      </w:pPr>
    </w:p>
    <w:p w14:paraId="08412E13" w14:textId="77777777" w:rsidR="00C13446" w:rsidRDefault="00C13446" w:rsidP="00C13446">
      <w:pPr>
        <w:spacing w:before="120" w:line="276" w:lineRule="auto"/>
        <w:rPr>
          <w:rFonts w:ascii="Arial" w:eastAsia="Times New Roman" w:hAnsi="Arial" w:cs="Arial"/>
          <w:kern w:val="2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lastRenderedPageBreak/>
        <w:t xml:space="preserve">Oświadczam, że wypełniłem obowiązki informacyjne przewidziane w art. 13 lub art. 14 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3139EF">
        <w:rPr>
          <w:rFonts w:ascii="Arial" w:eastAsia="Times New Roman" w:hAnsi="Arial" w:cs="Arial"/>
          <w:kern w:val="2"/>
          <w:sz w:val="20"/>
          <w:szCs w:val="20"/>
          <w:lang w:eastAsia="pl-PL" w:bidi="ar-SA"/>
        </w:rPr>
        <w:t xml:space="preserve"> „RODO”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,</w:t>
      </w: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 xml:space="preserve"> wobec osób fizycznych, 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od których dane osobowe bezpośrednio lub pośrednio pozyskałem</w:t>
      </w:r>
      <w:r w:rsidRPr="003139EF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3139EF">
        <w:rPr>
          <w:rFonts w:ascii="Arial" w:eastAsia="Times New Roman" w:hAnsi="Arial" w:cs="Arial"/>
          <w:kern w:val="2"/>
          <w:sz w:val="20"/>
          <w:szCs w:val="20"/>
          <w:lang w:bidi="ar-SA"/>
        </w:rPr>
        <w:t>.</w:t>
      </w:r>
    </w:p>
    <w:p w14:paraId="479138B6" w14:textId="77777777" w:rsidR="00C13446" w:rsidRPr="003139EF" w:rsidRDefault="00C13446" w:rsidP="00C13446">
      <w:pPr>
        <w:spacing w:before="120" w:line="276" w:lineRule="auto"/>
        <w:rPr>
          <w:rFonts w:ascii="Arial" w:eastAsia="Times New Roman" w:hAnsi="Arial" w:cs="Arial"/>
          <w:kern w:val="2"/>
          <w:sz w:val="20"/>
          <w:szCs w:val="20"/>
          <w:lang w:bidi="ar-SA"/>
        </w:rPr>
      </w:pPr>
    </w:p>
    <w:p w14:paraId="29398598" w14:textId="77777777" w:rsidR="00C13446" w:rsidRPr="003139EF" w:rsidRDefault="00C13446" w:rsidP="00C13446">
      <w:pPr>
        <w:spacing w:line="360" w:lineRule="auto"/>
        <w:jc w:val="left"/>
        <w:rPr>
          <w:rFonts w:ascii="Arial" w:eastAsia="Times New Roman" w:hAnsi="Arial" w:cs="Arial"/>
          <w:iCs/>
          <w:kern w:val="2"/>
          <w:sz w:val="10"/>
          <w:szCs w:val="10"/>
          <w:lang w:bidi="ar-SA"/>
        </w:rPr>
      </w:pPr>
    </w:p>
    <w:p w14:paraId="1EC6EC24" w14:textId="77777777" w:rsidR="00C13446" w:rsidRPr="003139EF" w:rsidRDefault="00C13446" w:rsidP="00C13446">
      <w:pPr>
        <w:spacing w:before="120" w:line="276" w:lineRule="auto"/>
        <w:rPr>
          <w:rFonts w:ascii="Arial" w:eastAsia="Times New Roman" w:hAnsi="Arial" w:cs="Arial"/>
          <w:sz w:val="4"/>
          <w:szCs w:val="4"/>
          <w:lang w:bidi="ar-SA"/>
        </w:rPr>
      </w:pPr>
    </w:p>
    <w:p w14:paraId="505DE556" w14:textId="77777777" w:rsidR="00C13446" w:rsidRPr="003139EF" w:rsidRDefault="00C13446" w:rsidP="00C13446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97E0" wp14:editId="76FA5BF1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0A2A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>TAK</w:t>
      </w:r>
    </w:p>
    <w:p w14:paraId="3D34004A" w14:textId="77777777" w:rsidR="00C13446" w:rsidRPr="003139EF" w:rsidRDefault="00C13446" w:rsidP="00C13446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61825" wp14:editId="67F93D59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CCCF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 xml:space="preserve">NIE DOTYCZY </w:t>
      </w:r>
    </w:p>
    <w:p w14:paraId="0EFBEDE1" w14:textId="77777777" w:rsidR="00C13446" w:rsidRDefault="00C13446" w:rsidP="00C13446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71E17FCA" w14:textId="77777777" w:rsidR="00C13446" w:rsidRDefault="00C13446" w:rsidP="00C13446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72F06B48" w14:textId="77777777" w:rsidR="00C13446" w:rsidRDefault="00C13446" w:rsidP="00C13446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0C508F96" w14:textId="77777777" w:rsidR="00C13446" w:rsidRPr="003139EF" w:rsidRDefault="00C13446" w:rsidP="00C13446">
      <w:pPr>
        <w:ind w:right="-993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</w:p>
    <w:p w14:paraId="09A12CA9" w14:textId="77777777" w:rsidR="00C13446" w:rsidRPr="003139EF" w:rsidRDefault="00C13446" w:rsidP="00C13446">
      <w:pPr>
        <w:ind w:right="-993"/>
        <w:rPr>
          <w:rFonts w:ascii="Arial" w:eastAsia="Arial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4"/>
          <w:szCs w:val="24"/>
          <w:lang w:bidi="ar-SA"/>
        </w:rPr>
        <w:t xml:space="preserve">.....................................................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         …….…………………….................</w:t>
      </w:r>
    </w:p>
    <w:p w14:paraId="073B0798" w14:textId="77777777" w:rsidR="00C13446" w:rsidRPr="003139EF" w:rsidRDefault="00C13446" w:rsidP="00C13446">
      <w:pPr>
        <w:ind w:left="4762" w:right="57" w:hanging="4054"/>
        <w:jc w:val="left"/>
        <w:rPr>
          <w:rFonts w:ascii="Arial" w:eastAsia="Times New Roman" w:hAnsi="Arial" w:cs="Arial"/>
          <w:sz w:val="16"/>
          <w:szCs w:val="16"/>
          <w:lang w:bidi="ar-SA"/>
        </w:rPr>
      </w:pPr>
      <w:r w:rsidRPr="003139EF">
        <w:rPr>
          <w:rFonts w:ascii="Arial" w:eastAsia="Times New Roman" w:hAnsi="Arial" w:cs="Arial"/>
          <w:sz w:val="16"/>
          <w:szCs w:val="16"/>
          <w:lang w:bidi="ar-SA"/>
        </w:rPr>
        <w:t xml:space="preserve">Miejscowość, data                                                                    Pieczęć i podpis osób uprawnionych do składania </w:t>
      </w:r>
      <w:r w:rsidRPr="003139EF">
        <w:rPr>
          <w:rFonts w:ascii="Arial" w:eastAsia="Times New Roman" w:hAnsi="Arial" w:cs="Arial"/>
          <w:sz w:val="16"/>
          <w:szCs w:val="16"/>
          <w:lang w:bidi="ar-SA"/>
        </w:rPr>
        <w:br/>
        <w:t xml:space="preserve">              oświadczeń woli w imieniu Wykonawcy</w:t>
      </w:r>
    </w:p>
    <w:p w14:paraId="7E9F0E88" w14:textId="77777777" w:rsidR="00C13446" w:rsidRDefault="00C13446" w:rsidP="00C13446">
      <w:pPr>
        <w:tabs>
          <w:tab w:val="left" w:pos="426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14:paraId="36FD8014" w14:textId="77777777" w:rsidR="00C13446" w:rsidRDefault="00C13446" w:rsidP="00C13446">
      <w:pPr>
        <w:tabs>
          <w:tab w:val="left" w:pos="426"/>
        </w:tabs>
        <w:contextualSpacing/>
        <w:jc w:val="left"/>
        <w:rPr>
          <w:rFonts w:ascii="Arial" w:eastAsiaTheme="minorHAnsi" w:hAnsi="Arial" w:cs="Arial"/>
          <w:b/>
          <w:iCs/>
          <w:kern w:val="2"/>
          <w:sz w:val="20"/>
          <w:szCs w:val="20"/>
          <w:lang w:bidi="ar-SA"/>
          <w14:ligatures w14:val="standardContextual"/>
        </w:rPr>
      </w:pPr>
    </w:p>
    <w:p w14:paraId="36273EBB" w14:textId="77777777" w:rsidR="00C13446" w:rsidRPr="003139EF" w:rsidRDefault="00C13446" w:rsidP="00C13446">
      <w:pPr>
        <w:tabs>
          <w:tab w:val="left" w:pos="426"/>
        </w:tabs>
        <w:contextualSpacing/>
        <w:jc w:val="left"/>
        <w:rPr>
          <w:rFonts w:ascii="Arial" w:eastAsiaTheme="minorHAnsi" w:hAnsi="Arial" w:cs="Arial"/>
          <w:i/>
          <w:iCs/>
          <w:kern w:val="2"/>
          <w:sz w:val="20"/>
          <w:szCs w:val="20"/>
          <w:lang w:bidi="ar-SA"/>
          <w14:ligatures w14:val="standardContextual"/>
        </w:rPr>
      </w:pPr>
      <w:r w:rsidRPr="003139EF">
        <w:rPr>
          <w:rFonts w:ascii="Arial" w:eastAsiaTheme="minorHAnsi" w:hAnsi="Arial" w:cs="Arial"/>
          <w:b/>
          <w:iCs/>
          <w:kern w:val="2"/>
          <w:sz w:val="20"/>
          <w:szCs w:val="20"/>
          <w:lang w:bidi="ar-SA"/>
          <w14:ligatures w14:val="standardContextual"/>
        </w:rPr>
        <w:t xml:space="preserve">ZGODA NA PRZETWARZANIE DANYCH OSOBOWYCH. </w:t>
      </w:r>
    </w:p>
    <w:p w14:paraId="1A9E6001" w14:textId="77777777" w:rsidR="00C13446" w:rsidRPr="003139EF" w:rsidRDefault="00C13446" w:rsidP="00C13446">
      <w:pPr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/>
          <w:iCs/>
          <w:sz w:val="20"/>
          <w:szCs w:val="20"/>
          <w:lang w:bidi="ar-SA"/>
        </w:rPr>
        <w:t>(Dotyczy wykonawców będących osobą fizyczną, osobą fizyczną prowadzącą jednoosobową działalność gospodarczą)</w:t>
      </w:r>
    </w:p>
    <w:p w14:paraId="48D5D88F" w14:textId="77777777" w:rsidR="00C13446" w:rsidRPr="003139EF" w:rsidRDefault="00C13446" w:rsidP="00C13446">
      <w:pPr>
        <w:ind w:left="425"/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</w:p>
    <w:p w14:paraId="4EE1C9C1" w14:textId="77777777" w:rsidR="00C13446" w:rsidRPr="003139EF" w:rsidRDefault="00C13446" w:rsidP="00C13446">
      <w:pPr>
        <w:ind w:left="425"/>
        <w:rPr>
          <w:rFonts w:ascii="Arial" w:eastAsia="Times New Roman" w:hAnsi="Arial" w:cs="Arial"/>
          <w:i/>
          <w:iCs/>
          <w:sz w:val="4"/>
          <w:szCs w:val="4"/>
          <w:lang w:bidi="ar-SA"/>
        </w:rPr>
      </w:pPr>
    </w:p>
    <w:p w14:paraId="4705C8DB" w14:textId="77777777" w:rsidR="00C13446" w:rsidRPr="003139EF" w:rsidRDefault="00C13446" w:rsidP="00C13446">
      <w:pPr>
        <w:spacing w:after="60" w:line="276" w:lineRule="auto"/>
        <w:rPr>
          <w:rFonts w:ascii="Arial" w:eastAsia="Times New Roman" w:hAnsi="Arial" w:cs="Arial"/>
          <w:iCs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iCs/>
          <w:sz w:val="20"/>
          <w:szCs w:val="20"/>
          <w:lang w:bidi="ar-SA"/>
        </w:rPr>
        <w:t>Oświadczam, że wyrażam zgodę na przetwarzanie moich danych osobowych podanych w ofercie na potrzeby przeprowadzenia niniejszego postępowania.</w:t>
      </w:r>
    </w:p>
    <w:p w14:paraId="43F747EF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008F7585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1A9C0CB1" w14:textId="77777777" w:rsidR="00C13446" w:rsidRPr="003139EF" w:rsidRDefault="00C13446" w:rsidP="00C13446">
      <w:pPr>
        <w:spacing w:before="120" w:line="276" w:lineRule="auto"/>
        <w:rPr>
          <w:rFonts w:ascii="Arial" w:eastAsia="Times New Roman" w:hAnsi="Arial" w:cs="Arial"/>
          <w:sz w:val="4"/>
          <w:szCs w:val="4"/>
          <w:lang w:bidi="ar-SA"/>
        </w:rPr>
      </w:pPr>
    </w:p>
    <w:p w14:paraId="6F9F9D91" w14:textId="77777777" w:rsidR="00C13446" w:rsidRPr="003139EF" w:rsidRDefault="00C13446" w:rsidP="00C13446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6D8D" wp14:editId="017E9B7C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0156289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4C02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>TAK</w:t>
      </w:r>
    </w:p>
    <w:p w14:paraId="596CC304" w14:textId="77777777" w:rsidR="00C13446" w:rsidRPr="003139EF" w:rsidRDefault="00C13446" w:rsidP="00C13446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bidi="ar-SA"/>
        </w:rPr>
      </w:pPr>
      <w:r w:rsidRPr="003139E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8EAE" wp14:editId="62B1909D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29132026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C6348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139EF">
        <w:rPr>
          <w:rFonts w:ascii="Arial" w:eastAsia="Times New Roman" w:hAnsi="Arial" w:cs="Arial"/>
          <w:b/>
          <w:iCs/>
          <w:sz w:val="20"/>
          <w:szCs w:val="20"/>
          <w:lang w:bidi="ar-SA"/>
        </w:rPr>
        <w:t xml:space="preserve">NIE DOTYCZY </w:t>
      </w:r>
    </w:p>
    <w:p w14:paraId="3C8251EF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6E8E23B9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5DFD719B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5EFC3BD2" w14:textId="77777777" w:rsidR="00C13446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0D8FD271" w14:textId="77777777" w:rsidR="00C13446" w:rsidRPr="003139EF" w:rsidRDefault="00C13446" w:rsidP="00C1344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</w:p>
    <w:p w14:paraId="6188E2C9" w14:textId="77777777" w:rsidR="00C13446" w:rsidRPr="003139EF" w:rsidRDefault="00C13446" w:rsidP="00C13446">
      <w:pPr>
        <w:ind w:right="-993"/>
        <w:rPr>
          <w:rFonts w:ascii="Arial" w:eastAsia="Arial" w:hAnsi="Arial" w:cs="Arial"/>
          <w:sz w:val="20"/>
          <w:szCs w:val="20"/>
          <w:lang w:bidi="ar-SA"/>
        </w:rPr>
      </w:pPr>
      <w:r w:rsidRPr="003139EF">
        <w:rPr>
          <w:rFonts w:ascii="Arial" w:eastAsia="Times New Roman" w:hAnsi="Arial" w:cs="Arial"/>
          <w:sz w:val="24"/>
          <w:szCs w:val="24"/>
          <w:lang w:bidi="ar-SA"/>
        </w:rPr>
        <w:t xml:space="preserve">.....................................................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   </w:t>
      </w:r>
      <w:r w:rsidRPr="003139EF">
        <w:rPr>
          <w:rFonts w:ascii="Arial" w:eastAsia="Times New Roman" w:hAnsi="Arial" w:cs="Arial"/>
          <w:sz w:val="24"/>
          <w:szCs w:val="24"/>
          <w:lang w:bidi="ar-SA"/>
        </w:rPr>
        <w:tab/>
        <w:t xml:space="preserve">  …….……………………................</w:t>
      </w:r>
    </w:p>
    <w:p w14:paraId="5B711987" w14:textId="77777777" w:rsidR="00C13446" w:rsidRPr="003139EF" w:rsidRDefault="00C13446" w:rsidP="00C13446">
      <w:pPr>
        <w:ind w:left="4762" w:right="57" w:hanging="4054"/>
        <w:jc w:val="left"/>
        <w:rPr>
          <w:rFonts w:ascii="Arial" w:eastAsia="Times New Roman" w:hAnsi="Arial" w:cs="Arial"/>
          <w:sz w:val="16"/>
          <w:szCs w:val="16"/>
          <w:lang w:bidi="ar-SA"/>
        </w:rPr>
      </w:pPr>
      <w:r w:rsidRPr="003139EF">
        <w:rPr>
          <w:rFonts w:ascii="Arial" w:eastAsia="Times New Roman" w:hAnsi="Arial" w:cs="Arial"/>
          <w:sz w:val="16"/>
          <w:szCs w:val="16"/>
          <w:lang w:bidi="ar-SA"/>
        </w:rPr>
        <w:t xml:space="preserve">Miejscowość, data                                                                    Pieczęć i podpis osób uprawnionych do składania </w:t>
      </w:r>
      <w:r w:rsidRPr="003139EF">
        <w:rPr>
          <w:rFonts w:ascii="Arial" w:eastAsia="Times New Roman" w:hAnsi="Arial" w:cs="Arial"/>
          <w:sz w:val="16"/>
          <w:szCs w:val="16"/>
          <w:lang w:bidi="ar-SA"/>
        </w:rPr>
        <w:br/>
        <w:t xml:space="preserve">              oświadczeń woli w imieniu Wykonawcy</w:t>
      </w:r>
    </w:p>
    <w:p w14:paraId="1CED2816" w14:textId="77777777" w:rsidR="00C13446" w:rsidRDefault="00C13446" w:rsidP="00C13446"/>
    <w:p w14:paraId="2D9A0B5B" w14:textId="77777777" w:rsidR="00E05094" w:rsidRDefault="00E05094"/>
    <w:sectPr w:rsidR="00E05094" w:rsidSect="00C1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B48"/>
    <w:multiLevelType w:val="hybridMultilevel"/>
    <w:tmpl w:val="20608496"/>
    <w:lvl w:ilvl="0" w:tplc="EFF64530">
      <w:start w:val="1"/>
      <w:numFmt w:val="upperRoman"/>
      <w:lvlText w:val="%1."/>
      <w:lvlJc w:val="left"/>
      <w:pPr>
        <w:ind w:left="0" w:firstLine="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AED21DB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3266C52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410E2598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1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31600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97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5"/>
    <w:rsid w:val="000E3E48"/>
    <w:rsid w:val="00B21BD5"/>
    <w:rsid w:val="00C13446"/>
    <w:rsid w:val="00E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3594"/>
  <w15:chartTrackingRefBased/>
  <w15:docId w15:val="{C5A6AFC2-1F0D-487E-99EB-FFEDAA7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46"/>
    <w:pPr>
      <w:suppressAutoHyphens/>
      <w:spacing w:after="0" w:line="240" w:lineRule="auto"/>
      <w:jc w:val="both"/>
    </w:pPr>
    <w:rPr>
      <w:rFonts w:ascii="Calibri" w:eastAsia="Calibri" w:hAnsi="Calibri" w:cs="Calibri"/>
      <w:kern w:val="0"/>
      <w:lang w:eastAsia="zh-CN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C13446"/>
    <w:pPr>
      <w:spacing w:after="120"/>
      <w:jc w:val="left"/>
    </w:pPr>
    <w:rPr>
      <w:rFonts w:ascii="Arial" w:eastAsia="Times New Roman" w:hAnsi="Arial" w:cs="Tahoma"/>
      <w:sz w:val="24"/>
      <w:szCs w:val="24"/>
      <w:lang w:bidi="ar-SA"/>
    </w:rPr>
  </w:style>
  <w:style w:type="paragraph" w:customStyle="1" w:styleId="Zawartotabeli">
    <w:name w:val="Zawartość tabeli"/>
    <w:basedOn w:val="Normalny"/>
    <w:uiPriority w:val="99"/>
    <w:rsid w:val="00C13446"/>
    <w:pPr>
      <w:suppressLineNumbers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C1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2024-03-21T12:58:00Z</cp:lastPrinted>
  <dcterms:created xsi:type="dcterms:W3CDTF">2024-03-21T11:14:00Z</dcterms:created>
  <dcterms:modified xsi:type="dcterms:W3CDTF">2024-03-21T12:59:00Z</dcterms:modified>
</cp:coreProperties>
</file>